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53" w:rsidRPr="00F22853" w:rsidRDefault="00F22853">
      <w:pPr>
        <w:rPr>
          <w:b/>
        </w:rPr>
      </w:pPr>
      <w:r w:rsidRPr="00F22853">
        <w:rPr>
          <w:b/>
        </w:rPr>
        <w:t>Health Care Ethics</w:t>
      </w:r>
      <w:r>
        <w:rPr>
          <w:b/>
        </w:rPr>
        <w:br/>
      </w:r>
      <w:r>
        <w:t>Summer II 2021</w:t>
      </w:r>
      <w:r>
        <w:rPr>
          <w:b/>
        </w:rPr>
        <w:br/>
      </w:r>
      <w:r w:rsidR="0043365B">
        <w:t>Short Exam #2</w:t>
      </w:r>
      <w:r>
        <w:rPr>
          <w:b/>
        </w:rPr>
        <w:br/>
      </w:r>
      <w:r w:rsidR="0043365B">
        <w:rPr>
          <w:i/>
        </w:rPr>
        <w:t>Due July 19</w:t>
      </w:r>
    </w:p>
    <w:p w:rsidR="00F22853" w:rsidRDefault="00F22853"/>
    <w:p w:rsidR="00F22853" w:rsidRDefault="00F22853"/>
    <w:p w:rsidR="00F22853" w:rsidRDefault="00EA5EA8" w:rsidP="00F22853">
      <w:pPr>
        <w:pStyle w:val="ListParagraph"/>
        <w:numPr>
          <w:ilvl w:val="0"/>
          <w:numId w:val="1"/>
        </w:numPr>
      </w:pPr>
      <w:r>
        <w:t>Discuss Kant’s claim that morality is based on Reason giving the Categorical Imperative. How does he suggest that this determines right and wrong action?</w:t>
      </w:r>
    </w:p>
    <w:p w:rsidR="00EA5EA8" w:rsidRDefault="00EA5EA8" w:rsidP="00F22853">
      <w:pPr>
        <w:pStyle w:val="ListParagraph"/>
        <w:numPr>
          <w:ilvl w:val="0"/>
          <w:numId w:val="1"/>
        </w:numPr>
      </w:pPr>
      <w:r>
        <w:t>Discuss the notion of autonomy and its ethical importance. How does this relate to the standard of informed consent in a medical context?</w:t>
      </w:r>
      <w:bookmarkStart w:id="0" w:name="_GoBack"/>
      <w:bookmarkEnd w:id="0"/>
    </w:p>
    <w:sectPr w:rsidR="00EA5EA8" w:rsidSect="00F22853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E5770"/>
    <w:multiLevelType w:val="hybridMultilevel"/>
    <w:tmpl w:val="FDA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53"/>
    <w:rsid w:val="000F088D"/>
    <w:rsid w:val="0043365B"/>
    <w:rsid w:val="00EA5EA8"/>
    <w:rsid w:val="00F2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caeme</dc:creator>
  <cp:lastModifiedBy>caeme</cp:lastModifiedBy>
  <cp:revision>3</cp:revision>
  <dcterms:created xsi:type="dcterms:W3CDTF">2021-07-15T21:15:00Z</dcterms:created>
  <dcterms:modified xsi:type="dcterms:W3CDTF">2021-07-15T21:17:00Z</dcterms:modified>
</cp:coreProperties>
</file>